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3AF" w14:textId="2FA82F7B" w:rsidR="005D5041" w:rsidRDefault="00FD74D3" w:rsidP="00FD74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National Pathfinder Association</w:t>
      </w:r>
    </w:p>
    <w:p w14:paraId="3F13AAB1" w14:textId="01647BCB" w:rsidR="00FD74D3" w:rsidRDefault="00FD74D3" w:rsidP="00FD74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 Candidates for Election</w:t>
      </w:r>
    </w:p>
    <w:p w14:paraId="23331D94" w14:textId="6715BA81" w:rsidR="00FD74D3" w:rsidRDefault="00FD74D3" w:rsidP="00980C6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3DEE897" wp14:editId="61BEB448">
            <wp:extent cx="1229360" cy="1249980"/>
            <wp:effectExtent l="0" t="0" r="2540" b="0"/>
            <wp:docPr id="1868361144" name="Picture 1" descr="A black circle with a yellow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61144" name="Picture 1" descr="A black circle with a yellow and red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184" cy="127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5E3BE" w14:textId="77777777" w:rsidR="00FD74D3" w:rsidRDefault="00FD74D3" w:rsidP="00FD74D3">
      <w:pPr>
        <w:jc w:val="center"/>
        <w:rPr>
          <w:b/>
          <w:bCs/>
          <w:sz w:val="28"/>
          <w:szCs w:val="28"/>
        </w:rPr>
      </w:pPr>
    </w:p>
    <w:p w14:paraId="433D728C" w14:textId="60843668" w:rsidR="00E71D7F" w:rsidRDefault="003B51A9" w:rsidP="00E71D7F">
      <w:r>
        <w:t xml:space="preserve">      </w:t>
      </w:r>
      <w:r w:rsidR="00E71D7F">
        <w:t>Per the NPA Constitution, I am informing all members in good standing that nominations are open for positions on the NPA Board of Governors &amp; Officers. Each nominee, including those currently serving, must have the position(s) the individual is applying for, along with a biography, printable photograph, and signed statement by the nominee. Include some of your military service and your goals in serving the NPA. The nomination process will end January 31, 2024.</w:t>
      </w:r>
      <w:r w:rsidR="00C544C3">
        <w:t xml:space="preserve"> Send your application to the Adjutant.</w:t>
      </w:r>
      <w:r w:rsidR="00E71D7F">
        <w:t xml:space="preserve"> This includes positions that are appointed by the Board if you wish to be considered by Board members for a position. Those positions are Judge Advocate, Quartermaster, Historian, Chaplin, Sergeant at Arms. On 1 February 2024 the slate of candidates will be published along with </w:t>
      </w:r>
      <w:r>
        <w:t xml:space="preserve">voting up to 1 September 2024. During our bi-annual reunion, 11-14 September 2024, the new officers will be announced and inducted. </w:t>
      </w:r>
    </w:p>
    <w:p w14:paraId="2B08FB0F" w14:textId="3C8D6B36" w:rsidR="003B51A9" w:rsidRDefault="003B51A9" w:rsidP="00E71D7F">
      <w:r>
        <w:t xml:space="preserve">      Here are the current board positions and who currently fills that slot.</w:t>
      </w:r>
    </w:p>
    <w:p w14:paraId="5570EB36" w14:textId="78AF2A6A" w:rsidR="003B51A9" w:rsidRDefault="003B51A9" w:rsidP="00E71D7F">
      <w:r>
        <w:t>President – Preston Griffing</w:t>
      </w:r>
    </w:p>
    <w:p w14:paraId="2515CA63" w14:textId="24F7BE50" w:rsidR="003B51A9" w:rsidRDefault="003B51A9" w:rsidP="00E71D7F">
      <w:r>
        <w:t>Vice President – Paul Shelton</w:t>
      </w:r>
    </w:p>
    <w:p w14:paraId="4F8780D6" w14:textId="52A75A76" w:rsidR="003B51A9" w:rsidRDefault="003B51A9" w:rsidP="00E71D7F">
      <w:r>
        <w:t>Adjutant – Robert J Fogarty II</w:t>
      </w:r>
    </w:p>
    <w:p w14:paraId="183B2CED" w14:textId="72FA61F7" w:rsidR="003B51A9" w:rsidRDefault="003B51A9" w:rsidP="00E71D7F">
      <w:r>
        <w:t>Treasurer – Ron Howard</w:t>
      </w:r>
    </w:p>
    <w:p w14:paraId="66013997" w14:textId="7C82D4F2" w:rsidR="003B51A9" w:rsidRDefault="003B51A9" w:rsidP="00E71D7F">
      <w:r>
        <w:t xml:space="preserve">Judge </w:t>
      </w:r>
      <w:r w:rsidR="00057646">
        <w:t>Advocate (</w:t>
      </w:r>
      <w:r>
        <w:t>Appointed) – Layne Jeffrey</w:t>
      </w:r>
    </w:p>
    <w:p w14:paraId="2AEBBB16" w14:textId="46F97414" w:rsidR="003B51A9" w:rsidRDefault="00057646" w:rsidP="00E71D7F">
      <w:r>
        <w:t>Quartermaster (</w:t>
      </w:r>
      <w:r w:rsidR="003B51A9">
        <w:t>Appointed)</w:t>
      </w:r>
      <w:r>
        <w:t xml:space="preserve"> – Phil Payne</w:t>
      </w:r>
    </w:p>
    <w:p w14:paraId="69AEA83E" w14:textId="301E3218" w:rsidR="00057646" w:rsidRDefault="00057646" w:rsidP="00E71D7F">
      <w:r>
        <w:t>Historian (Appointed) – Robert J Fogarty II</w:t>
      </w:r>
    </w:p>
    <w:p w14:paraId="3E87CF93" w14:textId="01B74FAA" w:rsidR="00057646" w:rsidRDefault="00057646" w:rsidP="00E71D7F">
      <w:r>
        <w:t>Chaplin (Appointed) – Ricky Todd</w:t>
      </w:r>
    </w:p>
    <w:p w14:paraId="4186339C" w14:textId="70666DA6" w:rsidR="00057646" w:rsidRDefault="00057646" w:rsidP="00E71D7F">
      <w:r>
        <w:t>Sergeant at Arms (Appointed) – James Mowery</w:t>
      </w:r>
    </w:p>
    <w:p w14:paraId="3F736891" w14:textId="246AD591" w:rsidR="00E46FE9" w:rsidRDefault="00E46FE9" w:rsidP="00E71D7F">
      <w:r>
        <w:t xml:space="preserve">      Unit Representatives </w:t>
      </w:r>
      <w:r w:rsidR="00984BC8">
        <w:t xml:space="preserve">and Alternate are elected by </w:t>
      </w:r>
      <w:r w:rsidR="00AB7293">
        <w:t xml:space="preserve">each unit/chapter </w:t>
      </w:r>
      <w:r w:rsidR="005B3638">
        <w:t xml:space="preserve">members, a Unit must have 10 or more members </w:t>
      </w:r>
      <w:r w:rsidR="00F777F1">
        <w:t xml:space="preserve">in good standing to qualify. Here are the current </w:t>
      </w:r>
      <w:r w:rsidR="00A24015">
        <w:t>unit chapters.</w:t>
      </w:r>
    </w:p>
    <w:p w14:paraId="76277009" w14:textId="074A1413" w:rsidR="00A24015" w:rsidRDefault="00A24015" w:rsidP="00E71D7F">
      <w:r>
        <w:t>101</w:t>
      </w:r>
      <w:r w:rsidRPr="00A24015">
        <w:rPr>
          <w:vertAlign w:val="superscript"/>
        </w:rPr>
        <w:t>st</w:t>
      </w:r>
      <w:r>
        <w:t xml:space="preserve"> Airborne Division </w:t>
      </w:r>
      <w:r w:rsidR="00494E49">
        <w:t xml:space="preserve">Representative </w:t>
      </w:r>
      <w:r w:rsidR="007D42A8">
        <w:t>–</w:t>
      </w:r>
      <w:r w:rsidR="00494E49">
        <w:t xml:space="preserve"> </w:t>
      </w:r>
      <w:r w:rsidR="007D42A8">
        <w:t>Bryan Bellvi</w:t>
      </w:r>
      <w:r w:rsidR="00F675D1">
        <w:t xml:space="preserve">lle, Alternate </w:t>
      </w:r>
      <w:r w:rsidR="00346E69">
        <w:t>–</w:t>
      </w:r>
    </w:p>
    <w:p w14:paraId="51EDC93C" w14:textId="7085FAE4" w:rsidR="00346E69" w:rsidRDefault="00346E69" w:rsidP="00E71D7F">
      <w:r>
        <w:t>82</w:t>
      </w:r>
      <w:r w:rsidRPr="00346E69">
        <w:rPr>
          <w:vertAlign w:val="superscript"/>
        </w:rPr>
        <w:t>nd</w:t>
      </w:r>
      <w:r>
        <w:t xml:space="preserve"> Airborne Division Representative – Laurie Emmer, Alternate –</w:t>
      </w:r>
    </w:p>
    <w:p w14:paraId="0C2FDBC1" w14:textId="4A232D99" w:rsidR="00346E69" w:rsidRDefault="00D202E3" w:rsidP="00E71D7F">
      <w:r>
        <w:t>1</w:t>
      </w:r>
      <w:r w:rsidRPr="00D202E3">
        <w:rPr>
          <w:vertAlign w:val="superscript"/>
        </w:rPr>
        <w:t>st</w:t>
      </w:r>
      <w:r>
        <w:t xml:space="preserve"> Aviation Brigade (Vietnam) Representative </w:t>
      </w:r>
      <w:r w:rsidR="00416961">
        <w:t>–</w:t>
      </w:r>
      <w:r>
        <w:t xml:space="preserve"> </w:t>
      </w:r>
      <w:r w:rsidR="00416961">
        <w:t>Fran Bujnowski, Alternate –</w:t>
      </w:r>
    </w:p>
    <w:p w14:paraId="25E4A802" w14:textId="3241CD70" w:rsidR="00416961" w:rsidRDefault="009B417C" w:rsidP="00E71D7F">
      <w:r>
        <w:t>173</w:t>
      </w:r>
      <w:r w:rsidRPr="009B417C">
        <w:rPr>
          <w:vertAlign w:val="superscript"/>
        </w:rPr>
        <w:t>rd</w:t>
      </w:r>
      <w:r>
        <w:t xml:space="preserve"> Airborne Brigade Representative – Steve Sargent, Alternate –</w:t>
      </w:r>
    </w:p>
    <w:p w14:paraId="4BBAAB9C" w14:textId="4893175B" w:rsidR="009B417C" w:rsidRDefault="00953818" w:rsidP="00E71D7F">
      <w:r>
        <w:t>11</w:t>
      </w:r>
      <w:r w:rsidRPr="00953818">
        <w:rPr>
          <w:vertAlign w:val="superscript"/>
        </w:rPr>
        <w:t>th</w:t>
      </w:r>
      <w:r>
        <w:t xml:space="preserve"> Pathfinder </w:t>
      </w:r>
      <w:r w:rsidR="00A7251C">
        <w:t>Company</w:t>
      </w:r>
      <w:r>
        <w:t xml:space="preserve"> Representative </w:t>
      </w:r>
      <w:r w:rsidR="00A7251C">
        <w:t>–</w:t>
      </w:r>
      <w:r>
        <w:t xml:space="preserve"> </w:t>
      </w:r>
      <w:r w:rsidR="00A7251C">
        <w:t>Robert Wolaver, Alternate –</w:t>
      </w:r>
    </w:p>
    <w:p w14:paraId="5CDB41F2" w14:textId="1E30675D" w:rsidR="006A6031" w:rsidRDefault="006A6031" w:rsidP="00E71D7F">
      <w:r>
        <w:t xml:space="preserve">Special Operations Representative </w:t>
      </w:r>
      <w:r w:rsidR="00231763">
        <w:t>–</w:t>
      </w:r>
      <w:r>
        <w:t xml:space="preserve"> </w:t>
      </w:r>
      <w:r w:rsidR="00231763">
        <w:t>Benjamin Robert Kidder, Alternate</w:t>
      </w:r>
      <w:r w:rsidR="00950CAB">
        <w:t>-</w:t>
      </w:r>
    </w:p>
    <w:p w14:paraId="3E49A7C9" w14:textId="7C346855" w:rsidR="008C2DFD" w:rsidRDefault="008C2DFD" w:rsidP="00E71D7F">
      <w:r>
        <w:t xml:space="preserve">     If you have any questions or wish to renew your </w:t>
      </w:r>
      <w:r w:rsidR="005C2C12">
        <w:t>membership,</w:t>
      </w:r>
      <w:r>
        <w:t xml:space="preserve"> please contact the Adjutant</w:t>
      </w:r>
      <w:r w:rsidR="002C4750">
        <w:t>.</w:t>
      </w:r>
      <w:r>
        <w:t xml:space="preserve"> </w:t>
      </w:r>
    </w:p>
    <w:p w14:paraId="61E2A5F2" w14:textId="7F9D64F7" w:rsidR="005C2C12" w:rsidRDefault="005C2C12" w:rsidP="00E71D7F"/>
    <w:p w14:paraId="692149FC" w14:textId="1DFF671C" w:rsidR="00980C61" w:rsidRDefault="00980C61" w:rsidP="00E71D7F">
      <w:r>
        <w:t>ROBERT J FOGARTY II</w:t>
      </w:r>
    </w:p>
    <w:p w14:paraId="61090720" w14:textId="0E70C9B2" w:rsidR="00C341C6" w:rsidRDefault="00C341C6" w:rsidP="00E71D7F">
      <w:r>
        <w:t>NPA ADJUTANT &amp; HISTORIAN</w:t>
      </w:r>
    </w:p>
    <w:p w14:paraId="6339A03F" w14:textId="492ADFE8" w:rsidR="00C341C6" w:rsidRDefault="00C341C6" w:rsidP="00E71D7F">
      <w:hyperlink r:id="rId5" w:history="1">
        <w:r w:rsidRPr="0061755C">
          <w:rPr>
            <w:rStyle w:val="Hyperlink"/>
          </w:rPr>
          <w:t>FOGART57@HOTMAIL.COM</w:t>
        </w:r>
      </w:hyperlink>
    </w:p>
    <w:p w14:paraId="13837D15" w14:textId="43403CBF" w:rsidR="00C341C6" w:rsidRDefault="002C4750" w:rsidP="00E71D7F">
      <w:r>
        <w:t>304-716-1311</w:t>
      </w:r>
    </w:p>
    <w:p w14:paraId="4AE9D1EA" w14:textId="77777777" w:rsidR="00980C61" w:rsidRDefault="00980C61" w:rsidP="00E71D7F"/>
    <w:p w14:paraId="7927C682" w14:textId="77777777" w:rsidR="00980C61" w:rsidRDefault="00980C61" w:rsidP="00E71D7F"/>
    <w:p w14:paraId="47449FD7" w14:textId="77777777" w:rsidR="00A7251C" w:rsidRDefault="00A7251C" w:rsidP="00E71D7F"/>
    <w:p w14:paraId="4825F44E" w14:textId="4286365C" w:rsidR="003B51A9" w:rsidRPr="00E71D7F" w:rsidRDefault="003B51A9" w:rsidP="00E71D7F">
      <w:r>
        <w:t xml:space="preserve">      </w:t>
      </w:r>
    </w:p>
    <w:sectPr w:rsidR="003B51A9" w:rsidRPr="00E7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D3"/>
    <w:rsid w:val="00057646"/>
    <w:rsid w:val="00231763"/>
    <w:rsid w:val="002C4750"/>
    <w:rsid w:val="00312BAF"/>
    <w:rsid w:val="00346E69"/>
    <w:rsid w:val="003B51A9"/>
    <w:rsid w:val="00416961"/>
    <w:rsid w:val="00494E49"/>
    <w:rsid w:val="005B3638"/>
    <w:rsid w:val="005C2C12"/>
    <w:rsid w:val="005D5041"/>
    <w:rsid w:val="006A6031"/>
    <w:rsid w:val="007D42A8"/>
    <w:rsid w:val="008C2DFD"/>
    <w:rsid w:val="0092501B"/>
    <w:rsid w:val="00950CAB"/>
    <w:rsid w:val="00953818"/>
    <w:rsid w:val="00980C61"/>
    <w:rsid w:val="00984BC8"/>
    <w:rsid w:val="009B417C"/>
    <w:rsid w:val="00A24015"/>
    <w:rsid w:val="00A7251C"/>
    <w:rsid w:val="00AB7293"/>
    <w:rsid w:val="00C341C6"/>
    <w:rsid w:val="00C544C3"/>
    <w:rsid w:val="00D202E3"/>
    <w:rsid w:val="00E46FE9"/>
    <w:rsid w:val="00E71D7F"/>
    <w:rsid w:val="00F675D1"/>
    <w:rsid w:val="00F777F1"/>
    <w:rsid w:val="00FD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AB835"/>
  <w15:chartTrackingRefBased/>
  <w15:docId w15:val="{687C5B48-2934-1E4E-A75D-5A3B7F11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GART57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Fogarty</dc:creator>
  <cp:keywords/>
  <dc:description/>
  <cp:lastModifiedBy>Robert Fogarty</cp:lastModifiedBy>
  <cp:revision>25</cp:revision>
  <cp:lastPrinted>2023-11-21T00:09:00Z</cp:lastPrinted>
  <dcterms:created xsi:type="dcterms:W3CDTF">2023-11-20T13:58:00Z</dcterms:created>
  <dcterms:modified xsi:type="dcterms:W3CDTF">2023-11-21T00:10:00Z</dcterms:modified>
</cp:coreProperties>
</file>